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33.png" ContentType="image/png"/>
  <Override PartName="/word/media/image38.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3.jpeg" ContentType="image/jpe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9.png" ContentType="image/png"/>
  <Override PartName="/word/media/image42.jpeg" ContentType="image/jpeg"/>
  <Override PartName="/word/media/image65.png" ContentType="image/png"/>
  <Override PartName="/word/media/image28.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62.png" ContentType="image/png"/>
  <Override PartName="/word/media/image25.png" ContentType="image/png"/>
  <Override PartName="/word/media/image37.jpeg" ContentType="image/jpe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45.png" ContentType="image/png"/>
  <Override PartName="/word/media/image40.png" ContentType="image/png"/>
  <Override PartName="/word/media/image43.png" ContentType="image/png"/>
  <Override PartName="/word/media/image44.png" ContentType="image/png"/>
  <Override PartName="/word/media/image46.png" ContentType="image/png"/>
  <Override PartName="/word/media/image50.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header21.xml" ContentType="application/vnd.openxmlformats-officedocument.wordprocessingml.header+xml"/>
  <Override PartName="/word/numbering.xml" ContentType="application/vnd.openxmlformats-officedocument.wordprocessingml.numbering+xml"/>
  <Override PartName="/word/footer13.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header24.xml" ContentType="application/vnd.openxmlformats-officedocument.wordprocessingml.header+xml"/>
  <Override PartName="/word/footer16.xml" ContentType="application/vnd.openxmlformats-officedocument.wordprocessingml.footer+xml"/>
  <Override PartName="/word/footer22.xml" ContentType="application/vnd.openxmlformats-officedocument.wordprocessingml.footer+xml"/>
  <Override PartName="/word/styles.xml" ContentType="application/vnd.openxmlformats-officedocument.wordprocessingml.style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20.xml" ContentType="application/vnd.openxmlformats-officedocument.wordprocessingml.header+xml"/>
  <Override PartName="/word/header6.xml" ContentType="application/vnd.openxmlformats-officedocument.wordprocessingml.header+xml"/>
  <Override PartName="/word/header15.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10" t="18859" r="30088"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0080 w 95040"/>
                                    <a:gd name="textAreaTop" fmla="*/ 0 h 120960"/>
                                    <a:gd name="textAreaBottom" fmla="*/ 12600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7600 w 142560"/>
                                    <a:gd name="textAreaTop" fmla="*/ 0 h 122400"/>
                                    <a:gd name="textAreaBottom" fmla="*/ 12744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7600 w 142560"/>
                                    <a:gd name="textAreaTop" fmla="*/ 0 h 122400"/>
                                    <a:gd name="textAreaBottom" fmla="*/ 12744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0080 w 95040"/>
                                    <a:gd name="textAreaTop" fmla="*/ 0 h 122400"/>
                                    <a:gd name="textAreaBottom" fmla="*/ 12744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0080 w 95040"/>
                                    <a:gd name="textAreaTop" fmla="*/ 0 h 122760"/>
                                    <a:gd name="textAreaBottom" fmla="*/ 12780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4480 w 109440"/>
                                    <a:gd name="textAreaTop" fmla="*/ 0 h 122400"/>
                                    <a:gd name="textAreaBottom" fmla="*/ 12744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7280 w 102240"/>
                                    <a:gd name="textAreaTop" fmla="*/ 0 h 122400"/>
                                    <a:gd name="textAreaBottom" fmla="*/ 12744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1600 w 106560"/>
                                    <a:gd name="textAreaTop" fmla="*/ 0 h 122400"/>
                                    <a:gd name="textAreaBottom" fmla="*/ 12744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1520 w 96480"/>
                                    <a:gd name="textAreaTop" fmla="*/ 0 h 122760"/>
                                    <a:gd name="textAreaBottom" fmla="*/ 12780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0640 w 165600"/>
                            <a:gd name="textAreaTop" fmla="*/ 0 h 122400"/>
                            <a:gd name="textAreaBottom" fmla="*/ 12744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399"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Aquí</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399"/>
        <w:gridCol w:w="5400"/>
      </w:tblGrid>
      <w:tr>
        <w:trPr/>
        <w:tc>
          <w:tcPr>
            <w:tcW w:w="5399"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Unidad</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399"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r>
        <w:rPr/>
        <w:t xml:space="preserve">Ejercicios </w:t>
      </w:r>
      <w:r>
        <w:rPr>
          <w:spacing w:val="-2"/>
        </w:rPr>
        <w:t>Exploratorios</w:t>
      </w:r>
    </w:p>
    <w:p>
      <w:pPr>
        <w:pStyle w:val="Normal"/>
        <w:spacing w:lineRule="exact" w:line="241" w:before="0" w:after="0"/>
        <w:ind w:hanging="0" w:left="280" w:right="0"/>
        <w:jc w:val="lef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left="280" w:right="712"/>
        <w:jc w:val="lef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left"/>
        <w:tblInd w:w="294" w:type="dxa"/>
        <w:tblLayout w:type="fixed"/>
        <w:tblCellMar>
          <w:top w:w="0" w:type="dxa"/>
          <w:left w:w="7" w:type="dxa"/>
          <w:bottom w:w="0" w:type="dxa"/>
          <w:right w:w="7" w:type="dxa"/>
        </w:tblCellMar>
        <w:tblLook w:val="01e0"/>
      </w:tblPr>
      <w:tblGrid>
        <w:gridCol w:w="2377"/>
        <w:gridCol w:w="5360"/>
      </w:tblGrid>
      <w:tr>
        <w:trPr>
          <w:trHeight w:val="349"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60" w:right="0"/>
              <w:rPr>
                <w:sz w:val="21"/>
              </w:rPr>
            </w:pPr>
            <w:r>
              <w:rPr>
                <w:spacing w:val="-2"/>
                <w:sz w:val="21"/>
              </w:rPr>
              <w:t>@hourly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@daily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pacing w:val="-2"/>
                <w:sz w:val="21"/>
              </w:rPr>
              <w:t>@weekly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pacing w:val="-2"/>
                <w:sz w:val="21"/>
              </w:rPr>
              <w:t>@monthly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left w:val="single" w:sz="6" w:space="0" w:color="000000"/>
              <w:bottom w:val="single" w:sz="6" w:space="0" w:color="000000"/>
              <w:right w:val="single" w:sz="6" w:space="0" w:color="000000"/>
            </w:tcBorders>
          </w:tcPr>
          <w:p>
            <w:pPr>
              <w:pStyle w:val="TableParagraph"/>
              <w:spacing w:lineRule="exact" w:line="220" w:before="106" w:after="0"/>
              <w:ind w:left="120" w:right="0"/>
              <w:rPr>
                <w:sz w:val="21"/>
              </w:rPr>
            </w:pPr>
            <w:r>
              <w:rPr>
                <w:spacing w:val="-2"/>
                <w:sz w:val="21"/>
              </w:rPr>
              <w:t>@annually</w:t>
            </w:r>
          </w:p>
        </w:tc>
        <w:tc>
          <w:tcPr>
            <w:tcW w:w="536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left="280" w:right="712"/>
        <w:jc w:val="lef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left"/>
        <w:tblInd w:w="127" w:type="dxa"/>
        <w:tblLayout w:type="fixed"/>
        <w:tblCellMar>
          <w:top w:w="0" w:type="dxa"/>
          <w:left w:w="7" w:type="dxa"/>
          <w:bottom w:w="0" w:type="dxa"/>
          <w:right w:w="7" w:type="dxa"/>
        </w:tblCellMar>
        <w:tblLook w:val="01e0"/>
      </w:tblPr>
      <w:tblGrid>
        <w:gridCol w:w="2521"/>
        <w:gridCol w:w="5384"/>
      </w:tblGrid>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6" w:after="0"/>
              <w:ind w:left="60" w:right="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23" w:before="105" w:after="0"/>
              <w:ind w:left="120" w:right="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left w:val="single" w:sz="6" w:space="0" w:color="000000"/>
              <w:bottom w:val="single" w:sz="6" w:space="0" w:color="000000"/>
              <w:right w:val="single" w:sz="6" w:space="0" w:color="000000"/>
            </w:tcBorders>
          </w:tcPr>
          <w:p>
            <w:pPr>
              <w:pStyle w:val="TableParagraph"/>
              <w:spacing w:lineRule="exact" w:line="219" w:before="105" w:after="0"/>
              <w:ind w:left="120" w:right="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left"/>
        <w:tblInd w:w="290" w:type="dxa"/>
        <w:tblLayout w:type="fixed"/>
        <w:tblCellMar>
          <w:top w:w="0" w:type="dxa"/>
          <w:left w:w="5" w:type="dxa"/>
          <w:bottom w:w="0" w:type="dxa"/>
          <w:right w:w="5" w:type="dxa"/>
        </w:tblCellMar>
        <w:tblLook w:val="01e0"/>
      </w:tblPr>
      <w:tblGrid>
        <w:gridCol w:w="2944"/>
        <w:gridCol w:w="3454"/>
        <w:gridCol w:w="4084"/>
      </w:tblGrid>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6" w:right="0"/>
              <w:rPr>
                <w:rFonts w:ascii="Trebuchet MS" w:hAnsi="Trebuchet MS"/>
                <w:sz w:val="24"/>
              </w:rPr>
            </w:pPr>
            <w:r>
              <w:rPr>
                <w:rFonts w:ascii="Trebuchet MS" w:hAnsi="Trebuchet MS"/>
                <w:spacing w:val="-2"/>
                <w:sz w:val="24"/>
              </w:rPr>
              <w:t>HERRAMIENTA</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spacing w:val="-2"/>
                <w:w w:val="105"/>
                <w:sz w:val="24"/>
              </w:rPr>
              <w:t>FUNCIÓN</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1" w:after="0"/>
              <w:ind w:left="107" w:right="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4"/>
              <w:ind w:left="106" w:right="0"/>
              <w:rPr>
                <w:rFonts w:ascii="Trebuchet MS" w:hAnsi="Trebuchet MS"/>
                <w:sz w:val="24"/>
              </w:rPr>
            </w:pPr>
            <w:r>
              <w:rPr>
                <w:rFonts w:ascii="Trebuchet MS" w:hAnsi="Trebuchet MS"/>
                <w:spacing w:val="-4"/>
                <w:w w:val="110"/>
                <w:sz w:val="24"/>
              </w:rPr>
              <w:t>CRON</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0"/>
              <w:ind w:left="106" w:right="0"/>
              <w:rPr>
                <w:rFonts w:ascii="Trebuchet MS" w:hAnsi="Trebuchet MS"/>
                <w:sz w:val="24"/>
              </w:rPr>
            </w:pPr>
            <w:r>
              <w:rPr>
                <w:rFonts w:ascii="Trebuchet MS" w:hAnsi="Trebuchet MS"/>
                <w:spacing w:val="-5"/>
                <w:sz w:val="24"/>
              </w:rPr>
              <w:t>AT</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73" w:before="2" w:after="0"/>
              <w:ind w:left="106" w:right="0"/>
              <w:rPr>
                <w:rFonts w:ascii="Trebuchet MS" w:hAnsi="Trebuchet MS"/>
                <w:sz w:val="24"/>
              </w:rPr>
            </w:pPr>
            <w:r>
              <w:rPr>
                <w:rFonts w:ascii="Trebuchet MS" w:hAnsi="Trebuchet MS"/>
                <w:spacing w:val="-2"/>
                <w:w w:val="105"/>
                <w:sz w:val="24"/>
              </w:rPr>
              <w:t>ANSIBLE</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left w:val="single" w:sz="4" w:space="0" w:color="000000"/>
              <w:bottom w:val="single" w:sz="4" w:space="0" w:color="000000"/>
              <w:right w:val="single" w:sz="4" w:space="0" w:color="000000"/>
            </w:tcBorders>
          </w:tcPr>
          <w:p>
            <w:pPr>
              <w:pStyle w:val="TableParagraph"/>
              <w:spacing w:lineRule="exact" w:line="268" w:before="1" w:after="0"/>
              <w:ind w:left="106" w:right="0"/>
              <w:rPr>
                <w:rFonts w:ascii="Trebuchet MS" w:hAnsi="Trebuchet MS"/>
                <w:sz w:val="24"/>
              </w:rPr>
            </w:pPr>
            <w:r>
              <w:rPr>
                <w:rFonts w:ascii="Trebuchet MS" w:hAnsi="Trebuchet MS"/>
                <w:spacing w:val="-2"/>
                <w:w w:val="105"/>
                <w:sz w:val="24"/>
              </w:rPr>
              <w:t>SYSTEMD</w:t>
            </w:r>
          </w:p>
        </w:tc>
        <w:tc>
          <w:tcPr>
            <w:tcW w:w="345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left="280" w:right="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left="280" w:right="0"/>
        <w:jc w:val="lef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left="280" w:right="0"/>
        <w:jc w:val="lef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left="280" w:right="0"/>
        <w:jc w:val="lef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left="280" w:right="0"/>
        <w:jc w:val="lef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left="280" w:right="0"/>
        <w:jc w:val="lef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left="280" w:right="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left="280" w:right="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left="280" w:right="0"/>
        <w:jc w:val="lef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left="280" w:right="600"/>
        <w:jc w:val="lef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left="280" w:right="600"/>
        <w:jc w:val="lef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left="280" w:right="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left="280" w:right="0"/>
        <w:jc w:val="lef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lef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lef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lef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lef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left="280" w:right="0"/>
        <w:jc w:val="left"/>
        <w:rPr>
          <w:b/>
          <w:sz w:val="24"/>
        </w:rPr>
      </w:pPr>
      <w:r>
        <w:rPr>
          <w:b/>
          <w:spacing w:val="-2"/>
          <w:sz w:val="24"/>
        </w:rPr>
        <w:t>////////////////////////////////////////////////////////////////////////////</w:t>
      </w:r>
    </w:p>
    <w:p>
      <w:pPr>
        <w:pStyle w:val="BodyText"/>
        <w:spacing w:lineRule="auto" w:line="290" w:before="222" w:after="0"/>
        <w:ind w:left="280" w:right="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left="280" w:right="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left="280" w:right="712"/>
        <w:jc w:val="lef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left="280" w:right="712"/>
        <w:jc w:val="lef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left="280" w:right="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left="280" w:right="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BodyText"/>
        <w:tabs>
          <w:tab w:val="clear" w:pos="720"/>
          <w:tab w:val="left" w:pos="1872" w:leader="none"/>
        </w:tabs>
        <w:spacing w:lineRule="auto" w:line="290" w:before="1" w:after="0"/>
        <w:ind w:left="280" w:right="851"/>
        <w:rPr/>
      </w:pPr>
      <w:r>
        <w:rPr/>
      </w:r>
    </w:p>
    <w:p>
      <w:pPr>
        <w:pStyle w:val="Normal"/>
        <w:spacing w:before="0" w:after="0"/>
        <w:ind w:hanging="0" w:left="280" w:right="0"/>
        <w:jc w:val="lef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lef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lef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lef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lef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left="1080"/>
        <w:rPr/>
      </w:pPr>
      <w:r>
        <w:rPr/>
        <w:t xml:space="preserve">Tener un loggin permitiría llevar un seguimiento de las acciones realizadas y detectar problemas. </w:t>
      </w:r>
    </w:p>
    <w:p>
      <w:pPr>
        <w:pStyle w:val="Normal"/>
        <w:spacing w:before="0" w:after="0"/>
        <w:ind w:hanging="0" w:left="280" w:right="0"/>
        <w:jc w:val="lef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left="280" w:right="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left="280" w:right="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left="280" w:right="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left="280" w:right="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left="280" w:right="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BodyText"/>
        <w:spacing w:lineRule="auto" w:line="290" w:before="221" w:after="0"/>
        <w:ind w:left="280" w:right="789"/>
        <w:rPr/>
      </w:pPr>
      <w:r>
        <w:rPr/>
      </w:r>
    </w:p>
    <w:p>
      <w:pPr>
        <w:pStyle w:val="Heading2"/>
        <w:rPr/>
      </w:pPr>
      <w:r>
        <w:rPr/>
        <w:t xml:space="preserve">Reflexión </w:t>
      </w:r>
    </w:p>
    <w:p>
      <w:pPr>
        <w:pStyle w:val="Normal"/>
        <w:widowControl/>
        <w:suppressAutoHyphens w:val="true"/>
        <w:bidi w:val="0"/>
        <w:spacing w:lineRule="auto" w:line="259" w:before="0" w:after="160"/>
        <w:jc w:val="lef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r>
        <w:rPr/>
        <w:t>Fuentes: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left="720" w:right="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r>
        <w:rPr/>
        <w:t>Actividad 7: Sistemas de archivos</w:t>
      </w:r>
    </w:p>
    <w:p>
      <w:pPr>
        <w:pStyle w:val="Heading2"/>
        <w:rPr/>
      </w:pPr>
      <w:r>
        <w:rPr/>
        <w:t>A) Tabla</w:t>
      </w:r>
    </w:p>
    <w:tbl>
      <w:tblPr>
        <w:tblW w:w="10785" w:type="dxa"/>
        <w:jc w:val="right"/>
        <w:tblInd w:w="0" w:type="dxa"/>
        <w:tblLayout w:type="fixed"/>
        <w:tblCellMar>
          <w:top w:w="55" w:type="dxa"/>
          <w:left w:w="55" w:type="dxa"/>
          <w:bottom w:w="55" w:type="dxa"/>
          <w:right w:w="55" w:type="dxa"/>
        </w:tblCellMar>
      </w:tblPr>
      <w:tblGrid>
        <w:gridCol w:w="1529"/>
        <w:gridCol w:w="9255"/>
      </w:tblGrid>
      <w:tr>
        <w:trPr/>
        <w:tc>
          <w:tcPr>
            <w:tcW w:w="1529" w:type="dxa"/>
            <w:tcBorders>
              <w:top w:val="single" w:sz="4" w:space="0" w:color="000000"/>
              <w:lef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¿Cual es su función?</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/etc/passwd/</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informacion básica de los usuarios del sistema, como el nombre de usuario, UID, GID, directorio home, shell de inicioi de sesión, entre otros.</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/etc/shadow/</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Almacena las contraseñas encriptadas, junto con informacion sobre la caducidad y otras configuraciones de seguridad.</w:t>
            </w:r>
          </w:p>
        </w:tc>
      </w:tr>
      <w:tr>
        <w:trPr/>
        <w:tc>
          <w:tcPr>
            <w:tcW w:w="1529" w:type="dxa"/>
            <w:tcBorders>
              <w:left w:val="single" w:sz="4" w:space="0" w:color="000000"/>
              <w:bottom w:val="single" w:sz="4" w:space="0" w:color="000000"/>
            </w:tcBorders>
          </w:tcPr>
          <w:p>
            <w:pPr>
              <w:pStyle w:val="TableContents"/>
              <w:spacing w:before="0" w:after="160"/>
              <w:rPr>
                <w:b/>
                <w:bCs/>
              </w:rPr>
            </w:pPr>
            <w:r>
              <w:rPr>
                <w:b/>
                <w:bCs/>
              </w:rPr>
              <w:t>/etc/group/</w:t>
            </w:r>
          </w:p>
        </w:tc>
        <w:tc>
          <w:tcPr>
            <w:tcW w:w="9255" w:type="dxa"/>
            <w:tcBorders>
              <w:left w:val="single" w:sz="4" w:space="0" w:color="000000"/>
              <w:bottom w:val="single" w:sz="4" w:space="0" w:color="000000"/>
              <w:right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Tambien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minimo de días que deben de pasar para cambiar contraseña. </w:t>
      </w:r>
    </w:p>
    <w:p>
      <w:pPr>
        <w:pStyle w:val="BodyText"/>
        <w:numPr>
          <w:ilvl w:val="0"/>
          <w:numId w:val="21"/>
        </w:numPr>
        <w:rPr/>
      </w:pPr>
      <w:r>
        <w:rPr/>
        <w:t>99999 – el maximo de dias que la contraseña será valida, despues de eso el usuario debe de cambiar contraseña.</w:t>
      </w:r>
    </w:p>
    <w:p>
      <w:pPr>
        <w:pStyle w:val="BodyText"/>
        <w:numPr>
          <w:ilvl w:val="0"/>
          <w:numId w:val="21"/>
        </w:numPr>
        <w:rPr/>
      </w:pPr>
      <w:r>
        <w:rPr/>
        <w:t>7 – Es el numero de dias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1424"/>
        <w:gridCol w:w="3738"/>
        <w:gridCol w:w="5638"/>
      </w:tblGrid>
      <w:tr>
        <w:trPr/>
        <w:tc>
          <w:tcPr>
            <w:tcW w:w="1424" w:type="dxa"/>
            <w:tcBorders>
              <w:top w:val="single" w:sz="4" w:space="0" w:color="000000"/>
              <w:lef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lef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Ejemplo de uso</w:t>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w:t>
            </w:r>
          </w:p>
        </w:tc>
        <w:tc>
          <w:tcPr>
            <w:tcW w:w="3738" w:type="dxa"/>
            <w:tcBorders>
              <w:lef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whoami</w:t>
            </w:r>
          </w:p>
        </w:tc>
        <w:tc>
          <w:tcPr>
            <w:tcW w:w="3738" w:type="dxa"/>
            <w:tcBorders>
              <w:lef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id</w:t>
            </w:r>
          </w:p>
        </w:tc>
        <w:tc>
          <w:tcPr>
            <w:tcW w:w="3738" w:type="dxa"/>
            <w:tcBorders>
              <w:left w:val="single" w:sz="4" w:space="0" w:color="000000"/>
              <w:bottom w:val="single" w:sz="4" w:space="0" w:color="000000"/>
            </w:tcBorders>
          </w:tcPr>
          <w:p>
            <w:pPr>
              <w:pStyle w:val="TableContents"/>
              <w:spacing w:before="0" w:after="160"/>
              <w:rPr/>
            </w:pPr>
            <w:r>
              <w:rPr/>
              <w:t>Muestra informacion sobre el usuario actual, incluyendo UID, GID y los grupos a los que pertenece.</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w:t>
            </w:r>
          </w:p>
        </w:tc>
        <w:tc>
          <w:tcPr>
            <w:tcW w:w="3738" w:type="dxa"/>
            <w:tcBorders>
              <w:left w:val="single" w:sz="4" w:space="0" w:color="000000"/>
              <w:bottom w:val="single" w:sz="4" w:space="0" w:color="000000"/>
            </w:tcBorders>
          </w:tcPr>
          <w:p>
            <w:pPr>
              <w:pStyle w:val="TableContents"/>
              <w:spacing w:before="0" w:after="160"/>
              <w:rPr/>
            </w:pPr>
            <w:r>
              <w:rPr/>
              <w:t>Cambia de usuario en la terminal</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sudo</w:t>
            </w:r>
          </w:p>
        </w:tc>
        <w:tc>
          <w:tcPr>
            <w:tcW w:w="3738" w:type="dxa"/>
            <w:tcBorders>
              <w:left w:val="single" w:sz="4" w:space="0" w:color="000000"/>
              <w:bottom w:val="single" w:sz="4" w:space="0" w:color="000000"/>
            </w:tcBorders>
          </w:tcPr>
          <w:p>
            <w:pPr>
              <w:pStyle w:val="TableContents"/>
              <w:spacing w:before="0" w:after="160"/>
              <w:rPr/>
            </w:pPr>
            <w:r>
              <w:rPr/>
              <w:t>“</w:t>
            </w:r>
            <w:r>
              <w:rPr/>
              <w:t>Super User DO”. Ejecuta un comando con prvilefios de superusuario o root.</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groups</w:t>
            </w:r>
          </w:p>
        </w:tc>
        <w:tc>
          <w:tcPr>
            <w:tcW w:w="3738" w:type="dxa"/>
            <w:tcBorders>
              <w:lef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adduser</w:t>
            </w:r>
          </w:p>
        </w:tc>
        <w:tc>
          <w:tcPr>
            <w:tcW w:w="3738" w:type="dxa"/>
            <w:tcBorders>
              <w:left w:val="single" w:sz="4" w:space="0" w:color="000000"/>
              <w:bottom w:val="single" w:sz="4" w:space="0" w:color="000000"/>
            </w:tcBorders>
          </w:tcPr>
          <w:p>
            <w:pPr>
              <w:pStyle w:val="TableContents"/>
              <w:spacing w:before="0" w:after="160"/>
              <w:rPr/>
            </w:pPr>
            <w:r>
              <w:rPr/>
              <w:t>Añade un usuario al sistema, creando su directorio home y configuraciones basicas.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w:t>
            </w:r>
          </w:p>
        </w:tc>
        <w:tc>
          <w:tcPr>
            <w:tcW w:w="3738" w:type="dxa"/>
            <w:tcBorders>
              <w:left w:val="single" w:sz="4" w:space="0" w:color="000000"/>
              <w:bottom w:val="single" w:sz="4" w:space="0" w:color="000000"/>
            </w:tcBorders>
          </w:tcPr>
          <w:p>
            <w:pPr>
              <w:pStyle w:val="TableContents"/>
              <w:spacing w:before="0" w:after="160"/>
              <w:rPr/>
            </w:pPr>
            <w:r>
              <w:rPr/>
              <w:t>Se relaciona con la gestion de usuarios</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addgroup</w:t>
            </w:r>
          </w:p>
        </w:tc>
        <w:tc>
          <w:tcPr>
            <w:tcW w:w="3738" w:type="dxa"/>
            <w:tcBorders>
              <w:left w:val="single" w:sz="4" w:space="0" w:color="000000"/>
              <w:bottom w:val="single" w:sz="4" w:space="0" w:color="000000"/>
            </w:tcBorders>
          </w:tcPr>
          <w:p>
            <w:pPr>
              <w:pStyle w:val="TableContents"/>
              <w:spacing w:before="0" w:after="160"/>
              <w:rPr/>
            </w:pPr>
            <w:r>
              <w:rPr/>
              <w:t>Añade un usuario al grupo seleccionado.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passwd</w:t>
            </w:r>
          </w:p>
        </w:tc>
        <w:tc>
          <w:tcPr>
            <w:tcW w:w="3738" w:type="dxa"/>
            <w:tcBorders>
              <w:lef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userdel</w:t>
            </w:r>
          </w:p>
        </w:tc>
        <w:tc>
          <w:tcPr>
            <w:tcW w:w="3738" w:type="dxa"/>
            <w:tcBorders>
              <w:left w:val="single" w:sz="4" w:space="0" w:color="000000"/>
              <w:bottom w:val="single" w:sz="4" w:space="0" w:color="000000"/>
            </w:tcBorders>
          </w:tcPr>
          <w:p>
            <w:pPr>
              <w:pStyle w:val="TableContents"/>
              <w:spacing w:before="0" w:after="160"/>
              <w:rPr/>
            </w:pPr>
            <w:r>
              <w:rPr/>
              <w:t>Elimina una cuenta del sistema.</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left w:val="single" w:sz="4" w:space="0" w:color="000000"/>
              <w:bottom w:val="single" w:sz="4" w:space="0" w:color="000000"/>
            </w:tcBorders>
          </w:tcPr>
          <w:p>
            <w:pPr>
              <w:pStyle w:val="TableContents"/>
              <w:spacing w:before="0" w:after="160"/>
              <w:rPr>
                <w:b/>
                <w:bCs/>
              </w:rPr>
            </w:pPr>
            <w:r>
              <w:rPr>
                <w:b/>
                <w:bCs/>
              </w:rPr>
              <w:t>groupadd</w:t>
            </w:r>
          </w:p>
        </w:tc>
        <w:tc>
          <w:tcPr>
            <w:tcW w:w="3738" w:type="dxa"/>
            <w:tcBorders>
              <w:left w:val="single" w:sz="4" w:space="0" w:color="000000"/>
              <w:bottom w:val="single" w:sz="4" w:space="0" w:color="000000"/>
            </w:tcBorders>
          </w:tcPr>
          <w:p>
            <w:pPr>
              <w:pStyle w:val="TableContents"/>
              <w:spacing w:before="0" w:after="160"/>
              <w:rPr/>
            </w:pPr>
            <w:r>
              <w:rPr/>
              <w:t>Crea un nuevo grupo.</w:t>
            </w:r>
          </w:p>
        </w:tc>
        <w:tc>
          <w:tcPr>
            <w:tcW w:w="5638"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1"/>
        <w:rPr/>
      </w:pPr>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left="720"/>
        <w:rPr/>
      </w:pPr>
      <w:r>
        <w:rPr/>
        <w:t>este grupo?</w:t>
      </w:r>
    </w:p>
    <w:p>
      <w:pPr>
        <w:pStyle w:val="BodyText"/>
        <w:numPr>
          <w:ilvl w:val="0"/>
          <w:numId w:val="0"/>
        </w:numPr>
        <w:ind w:hanging="0" w:lef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lef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lef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left="720"/>
        <w:rPr/>
      </w:pPr>
      <w:r>
        <w:rPr/>
        <w:t>los miembros ordinarios?</w:t>
      </w:r>
    </w:p>
    <w:p>
      <w:pPr>
        <w:pStyle w:val="BodyText"/>
        <w:numPr>
          <w:ilvl w:val="0"/>
          <w:numId w:val="0"/>
        </w:numPr>
        <w:ind w:hanging="0" w:lef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left="720"/>
        <w:rPr/>
      </w:pPr>
      <w:r>
        <w:rPr/>
        <w:t>la duración máxima de la contraseña?</w:t>
      </w:r>
    </w:p>
    <w:p>
      <w:pPr>
        <w:pStyle w:val="BodyText"/>
        <w:numPr>
          <w:ilvl w:val="0"/>
          <w:numId w:val="0"/>
        </w:numPr>
        <w:ind w:hanging="0" w:left="1440"/>
        <w:rPr/>
      </w:pPr>
      <w:r>
        <w:rPr/>
        <w:t>0 dias,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left="1440"/>
        <w:rPr/>
      </w:pPr>
      <w:r>
        <w:rPr/>
        <w:t>2 dias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left="720"/>
        <w:rPr/>
      </w:pPr>
      <w:r>
        <w:rPr/>
        <w:t xml:space="preserve">sistema, ahora se encuentra bloqueada? Supongamos que su sistema </w:t>
      </w:r>
    </w:p>
    <w:p>
      <w:pPr>
        <w:pStyle w:val="BodyText"/>
        <w:numPr>
          <w:ilvl w:val="0"/>
          <w:numId w:val="0"/>
        </w:numPr>
        <w:ind w:hanging="0" w:left="720"/>
        <w:rPr/>
      </w:pPr>
      <w:r>
        <w:rPr/>
        <w:t>utiliza contraseñas en la sombra.</w:t>
      </w:r>
    </w:p>
    <w:p>
      <w:pPr>
        <w:pStyle w:val="BodyText"/>
        <w:numPr>
          <w:ilvl w:val="0"/>
          <w:numId w:val="0"/>
        </w:numPr>
        <w:ind w:hanging="0" w:lef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tambien es el ID del usuario, esto debido a </w:t>
        <w:tab/>
        <w:tab/>
        <w:t>que no hay otros grupos creados que hayan usado el GID antes.</w:t>
      </w:r>
    </w:p>
    <w:p>
      <w:pPr>
        <w:pStyle w:val="BodyText"/>
        <w:numPr>
          <w:ilvl w:val="0"/>
          <w:numId w:val="25"/>
        </w:numPr>
        <w:rPr/>
      </w:pPr>
      <w:r>
        <w:rPr/>
        <w:t>Usando el comando getent. Revisa la informacion de la constraseña de la cuenta del usuario christian.</w:t>
      </w:r>
    </w:p>
    <w:p>
      <w:pPr>
        <w:pStyle w:val="BodyText"/>
        <w:numPr>
          <w:ilvl w:val="0"/>
          <w:numId w:val="0"/>
        </w:numPr>
        <w:ind w:hanging="0" w:lef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lef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terminos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t>Actividad 8:</w:t>
      </w:r>
    </w:p>
    <w:p>
      <w:pPr>
        <w:pStyle w:val="BodyText"/>
        <w:rPr/>
      </w:pPr>
      <w:r>
        <w:rPr/>
      </w:r>
    </w:p>
    <w:tbl>
      <w:tblPr>
        <w:tblW w:w="5000" w:type="pct"/>
        <w:jc w:val="left"/>
        <w:tblInd w:w="55" w:type="dxa"/>
        <w:tblLayout w:type="fixed"/>
        <w:tblCellMar>
          <w:top w:w="55" w:type="dxa"/>
          <w:left w:w="55" w:type="dxa"/>
          <w:bottom w:w="55" w:type="dxa"/>
          <w:right w:w="55" w:type="dxa"/>
        </w:tblCellMar>
      </w:tblPr>
      <w:tblGrid>
        <w:gridCol w:w="3600"/>
        <w:gridCol w:w="3600"/>
        <w:gridCol w:w="3600"/>
      </w:tblGrid>
      <w:tr>
        <w:trPr/>
        <w:tc>
          <w:tcPr>
            <w:tcW w:w="3600" w:type="dxa"/>
            <w:tcBorders>
              <w:top w:val="single" w:sz="4" w:space="0" w:color="000000"/>
              <w:left w:val="single" w:sz="4" w:space="0" w:color="000000"/>
              <w:bottom w:val="single" w:sz="4" w:space="0" w:color="000000"/>
            </w:tcBorders>
          </w:tcPr>
          <w:p>
            <w:pPr>
              <w:pStyle w:val="TableContents"/>
              <w:spacing w:before="0" w:after="160"/>
              <w:rPr>
                <w:b/>
                <w:bCs/>
              </w:rPr>
            </w:pPr>
            <w:r>
              <w:rPr>
                <w:b/>
                <w:bCs/>
              </w:rPr>
              <w:t>Respaldo</w:t>
            </w:r>
          </w:p>
        </w:tc>
        <w:tc>
          <w:tcPr>
            <w:tcW w:w="3600" w:type="dxa"/>
            <w:tcBorders>
              <w:top w:val="single" w:sz="4" w:space="0" w:color="000000"/>
              <w:left w:val="single" w:sz="4" w:space="0" w:color="000000"/>
              <w:bottom w:val="single" w:sz="4" w:space="0" w:color="000000"/>
            </w:tcBorders>
          </w:tcPr>
          <w:p>
            <w:pPr>
              <w:pStyle w:val="TableContents"/>
              <w:spacing w:before="0" w:after="160"/>
              <w:rPr>
                <w:b/>
                <w:bCs/>
              </w:rPr>
            </w:pPr>
            <w:r>
              <w:rPr>
                <w:b/>
                <w:bCs/>
              </w:rPr>
              <w:t>Ventaja</w:t>
            </w:r>
          </w:p>
        </w:tc>
        <w:tc>
          <w:tcPr>
            <w:tcW w:w="3600" w:type="dxa"/>
            <w:tcBorders>
              <w:top w:val="single" w:sz="4" w:space="0" w:color="000000"/>
              <w:left w:val="single" w:sz="4" w:space="0" w:color="000000"/>
              <w:bottom w:val="single" w:sz="4" w:space="0" w:color="000000"/>
              <w:right w:val="single" w:sz="4" w:space="0" w:color="000000"/>
            </w:tcBorders>
          </w:tcPr>
          <w:p>
            <w:pPr>
              <w:pStyle w:val="TableContents"/>
              <w:spacing w:before="0" w:after="160"/>
              <w:rPr>
                <w:b/>
                <w:bCs/>
              </w:rPr>
            </w:pPr>
            <w:r>
              <w:rPr>
                <w:b/>
                <w:bCs/>
              </w:rPr>
              <w:t>Desventajas</w:t>
            </w:r>
          </w:p>
        </w:tc>
      </w:tr>
      <w:tr>
        <w:trPr/>
        <w:tc>
          <w:tcPr>
            <w:tcW w:w="3600" w:type="dxa"/>
            <w:tcBorders>
              <w:left w:val="single" w:sz="4" w:space="0" w:color="000000"/>
              <w:bottom w:val="single" w:sz="4" w:space="0" w:color="000000"/>
            </w:tcBorders>
          </w:tcPr>
          <w:p>
            <w:pPr>
              <w:pStyle w:val="TableContents"/>
              <w:spacing w:before="0" w:after="160"/>
              <w:rPr>
                <w:b/>
                <w:bCs/>
              </w:rPr>
            </w:pPr>
            <w:r>
              <w:rPr>
                <w:b/>
                <w:bCs/>
              </w:rPr>
              <w:t>Total</w:t>
            </w:r>
          </w:p>
        </w:tc>
        <w:tc>
          <w:tcPr>
            <w:tcW w:w="3600" w:type="dxa"/>
            <w:tcBorders>
              <w:left w:val="single" w:sz="4" w:space="0" w:color="000000"/>
              <w:bottom w:val="single" w:sz="4" w:space="0" w:color="000000"/>
            </w:tcBorders>
          </w:tcPr>
          <w:p>
            <w:pPr>
              <w:pStyle w:val="TableContents"/>
              <w:widowControl w:val="false"/>
              <w:suppressLineNumbers/>
              <w:spacing w:before="0" w:after="160"/>
              <w:rPr/>
            </w:pPr>
            <w:r>
              <w:rPr/>
            </w:r>
          </w:p>
        </w:tc>
        <w:tc>
          <w:tcPr>
            <w:tcW w:w="3600"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3600" w:type="dxa"/>
            <w:tcBorders>
              <w:left w:val="single" w:sz="4" w:space="0" w:color="000000"/>
              <w:bottom w:val="single" w:sz="4" w:space="0" w:color="000000"/>
            </w:tcBorders>
          </w:tcPr>
          <w:p>
            <w:pPr>
              <w:pStyle w:val="TableContents"/>
              <w:spacing w:before="0" w:after="160"/>
              <w:rPr>
                <w:b/>
                <w:bCs/>
              </w:rPr>
            </w:pPr>
            <w:r>
              <w:rPr>
                <w:b/>
                <w:bCs/>
              </w:rPr>
              <w:t>Incremental</w:t>
            </w:r>
          </w:p>
        </w:tc>
        <w:tc>
          <w:tcPr>
            <w:tcW w:w="3600" w:type="dxa"/>
            <w:tcBorders>
              <w:left w:val="single" w:sz="4" w:space="0" w:color="000000"/>
              <w:bottom w:val="single" w:sz="4" w:space="0" w:color="000000"/>
            </w:tcBorders>
          </w:tcPr>
          <w:p>
            <w:pPr>
              <w:pStyle w:val="TableContents"/>
              <w:widowControl w:val="false"/>
              <w:suppressLineNumbers/>
              <w:spacing w:before="0" w:after="160"/>
              <w:rPr/>
            </w:pPr>
            <w:r>
              <w:rPr/>
            </w:r>
          </w:p>
        </w:tc>
        <w:tc>
          <w:tcPr>
            <w:tcW w:w="3600"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r>
        <w:trPr/>
        <w:tc>
          <w:tcPr>
            <w:tcW w:w="3600" w:type="dxa"/>
            <w:tcBorders>
              <w:left w:val="single" w:sz="4" w:space="0" w:color="000000"/>
              <w:bottom w:val="single" w:sz="4" w:space="0" w:color="000000"/>
            </w:tcBorders>
          </w:tcPr>
          <w:p>
            <w:pPr>
              <w:pStyle w:val="TableContents"/>
              <w:spacing w:before="0" w:after="160"/>
              <w:rPr>
                <w:b/>
                <w:bCs/>
              </w:rPr>
            </w:pPr>
            <w:r>
              <w:rPr>
                <w:b/>
                <w:bCs/>
              </w:rPr>
              <w:t>Diferencial</w:t>
            </w:r>
          </w:p>
        </w:tc>
        <w:tc>
          <w:tcPr>
            <w:tcW w:w="3600" w:type="dxa"/>
            <w:tcBorders>
              <w:left w:val="single" w:sz="4" w:space="0" w:color="000000"/>
              <w:bottom w:val="single" w:sz="4" w:space="0" w:color="000000"/>
            </w:tcBorders>
          </w:tcPr>
          <w:p>
            <w:pPr>
              <w:pStyle w:val="TableContents"/>
              <w:widowControl w:val="false"/>
              <w:suppressLineNumbers/>
              <w:spacing w:before="0" w:after="160"/>
              <w:rPr/>
            </w:pPr>
            <w:r>
              <w:rPr/>
            </w:r>
          </w:p>
        </w:tc>
        <w:tc>
          <w:tcPr>
            <w:tcW w:w="3600" w:type="dxa"/>
            <w:tcBorders>
              <w:left w:val="single" w:sz="4" w:space="0" w:color="000000"/>
              <w:bottom w:val="single" w:sz="4" w:space="0" w:color="000000"/>
              <w:right w:val="single" w:sz="4" w:space="0" w:color="000000"/>
            </w:tcBorders>
          </w:tcPr>
          <w:p>
            <w:pPr>
              <w:pStyle w:val="TableContents"/>
              <w:widowControl w:val="false"/>
              <w:suppressLineNumbers/>
              <w:spacing w:before="0" w:after="160"/>
              <w:rPr/>
            </w:pPr>
            <w:r>
              <w:rPr/>
            </w:r>
          </w:p>
        </w:tc>
      </w:tr>
    </w:tbl>
    <w:p>
      <w:pPr>
        <w:pStyle w:val="BodyText"/>
        <w:rPr/>
      </w:pPr>
      <w:r>
        <w:rPr/>
      </w:r>
    </w:p>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Arial">
    <w:charset w:val="01"/>
    <w:family w:val="roman"/>
    <w:pitch w:val="variable"/>
  </w:font>
  <w:font w:name="Arial M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Relationship Id="rId121"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1373</TotalTime>
  <Application>LibreOffice/24.2.6.2$Linux_X86_64 LibreOffice_project/420$Build-2</Application>
  <AppVersion>15.0000</AppVersion>
  <Pages>38</Pages>
  <Words>5497</Words>
  <Characters>29154</Characters>
  <CharactersWithSpaces>34107</CharactersWithSpaces>
  <Paragraphs>597</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2024-10-15T09:14:37Z</dcterms:modified>
  <cp:revision>49</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